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831BE" w14:textId="7647CB55" w:rsidR="003D4C42" w:rsidRPr="002E29E0" w:rsidRDefault="003D4C42" w:rsidP="002E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32"/>
          <w:szCs w:val="32"/>
        </w:rPr>
      </w:pPr>
      <w:r w:rsidRPr="003D4C42">
        <w:rPr>
          <w:rFonts w:asciiTheme="minorHAnsi" w:hAnsiTheme="minorHAnsi" w:cstheme="minorHAnsi"/>
          <w:bCs/>
          <w:sz w:val="32"/>
          <w:szCs w:val="32"/>
        </w:rPr>
        <w:t>SCHEMA PER LA REDAZIONE DELLA RELAZIONE TECNICA DI CUI ALL’A</w:t>
      </w:r>
      <w:r>
        <w:rPr>
          <w:rFonts w:asciiTheme="minorHAnsi" w:hAnsiTheme="minorHAnsi" w:cstheme="minorHAnsi"/>
          <w:bCs/>
          <w:sz w:val="32"/>
          <w:szCs w:val="32"/>
        </w:rPr>
        <w:t>RT.</w:t>
      </w:r>
      <w:r w:rsidR="002E29E0">
        <w:rPr>
          <w:rFonts w:asciiTheme="minorHAnsi" w:hAnsiTheme="minorHAnsi" w:cstheme="minorHAnsi"/>
          <w:bCs/>
          <w:sz w:val="32"/>
          <w:szCs w:val="32"/>
        </w:rPr>
        <w:t>17.1</w:t>
      </w:r>
      <w:r w:rsidRPr="003D4C42">
        <w:rPr>
          <w:rFonts w:asciiTheme="minorHAnsi" w:hAnsiTheme="minorHAnsi" w:cstheme="minorHAnsi"/>
          <w:bCs/>
          <w:sz w:val="32"/>
          <w:szCs w:val="32"/>
        </w:rPr>
        <w:t xml:space="preserve"> DEL DISCIPLINARE DI GARA</w:t>
      </w:r>
      <w:r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2E29E0">
        <w:rPr>
          <w:rFonts w:asciiTheme="minorHAnsi" w:hAnsiTheme="minorHAnsi" w:cstheme="minorHAnsi"/>
          <w:bCs/>
          <w:sz w:val="32"/>
          <w:szCs w:val="32"/>
        </w:rPr>
        <w:t xml:space="preserve">PER LA </w:t>
      </w:r>
      <w:r w:rsidR="002E29E0" w:rsidRPr="002E29E0">
        <w:rPr>
          <w:rFonts w:asciiTheme="minorHAnsi" w:hAnsiTheme="minorHAnsi" w:cstheme="minorHAnsi"/>
          <w:bCs/>
          <w:sz w:val="32"/>
          <w:szCs w:val="32"/>
        </w:rPr>
        <w:t>FORNITURA DI MATERIALE BIBLIOGRAFICO A CARATTERE MONOGRAFICO EDITO, IN QUALSIASI FORMATO, DA CASE EDITRICI ITALIANE E STRANIERE E SERVIZI GESTIONALI CONNESSI PER LE ESIGENZE DELLE BIBLIOTECHE E DELLE STRUTTURE DI ALMA MATER STUDIORUM – UNIVERSITÀ DI BOLOGNA LOTTO ………</w:t>
      </w:r>
    </w:p>
    <w:p w14:paraId="7C87C6B7" w14:textId="77777777" w:rsidR="00587459" w:rsidRDefault="00587459" w:rsidP="003D4C42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04E4B37C" w14:textId="77777777" w:rsidR="00976E9A" w:rsidRDefault="00976E9A" w:rsidP="003D4C42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F56ACA7" w14:textId="6FB90D9B" w:rsidR="003D4C42" w:rsidRPr="003D4C42" w:rsidRDefault="002E29E0" w:rsidP="003D4C42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</w:t>
      </w:r>
      <w:r w:rsidR="003D4C42" w:rsidRPr="003D4C42">
        <w:rPr>
          <w:rFonts w:asciiTheme="minorHAnsi" w:hAnsiTheme="minorHAnsi" w:cstheme="minorHAnsi"/>
          <w:b/>
          <w:bCs/>
          <w:u w:val="single"/>
          <w:lang w:val="x-none"/>
        </w:rPr>
        <w:t xml:space="preserve">. </w:t>
      </w:r>
      <w:r w:rsidRPr="002E29E0">
        <w:rPr>
          <w:rFonts w:asciiTheme="minorHAnsi" w:hAnsiTheme="minorHAnsi" w:cstheme="minorHAnsi"/>
          <w:b/>
          <w:bCs/>
          <w:u w:val="single"/>
        </w:rPr>
        <w:t>Assistenza cliente</w:t>
      </w:r>
      <w:r w:rsidR="003D4C42" w:rsidRPr="003D4C42">
        <w:rPr>
          <w:rFonts w:asciiTheme="minorHAnsi" w:hAnsiTheme="minorHAnsi" w:cstheme="minorHAnsi"/>
          <w:b/>
          <w:bCs/>
          <w:u w:val="single"/>
        </w:rPr>
        <w:t>:</w:t>
      </w:r>
    </w:p>
    <w:p w14:paraId="3B2A8365" w14:textId="687371E1" w:rsidR="003D4C42" w:rsidRDefault="003D4C42" w:rsidP="003D4C42">
      <w:pPr>
        <w:spacing w:line="360" w:lineRule="auto"/>
        <w:jc w:val="both"/>
        <w:rPr>
          <w:rFonts w:asciiTheme="minorHAnsi" w:hAnsiTheme="minorHAnsi" w:cstheme="minorHAnsi"/>
        </w:rPr>
      </w:pPr>
      <w:r w:rsidRPr="003D4C42">
        <w:rPr>
          <w:rFonts w:asciiTheme="minorHAnsi" w:hAnsiTheme="minorHAnsi" w:cstheme="minorHAnsi"/>
          <w:b/>
          <w:bCs/>
        </w:rPr>
        <w:t>1</w:t>
      </w:r>
      <w:r w:rsidR="002E29E0">
        <w:rPr>
          <w:rFonts w:asciiTheme="minorHAnsi" w:hAnsiTheme="minorHAnsi" w:cstheme="minorHAnsi"/>
          <w:b/>
          <w:bCs/>
        </w:rPr>
        <w:t>.a</w:t>
      </w:r>
      <w:r w:rsidRPr="003D4C42">
        <w:rPr>
          <w:rFonts w:asciiTheme="minorHAnsi" w:hAnsiTheme="minorHAnsi" w:cstheme="minorHAnsi"/>
          <w:b/>
          <w:bCs/>
        </w:rPr>
        <w:t>)</w:t>
      </w:r>
      <w:r w:rsidRPr="003D4C42">
        <w:rPr>
          <w:rFonts w:asciiTheme="minorHAnsi" w:hAnsiTheme="minorHAnsi" w:cstheme="minorHAnsi"/>
          <w:bCs/>
        </w:rPr>
        <w:t xml:space="preserve"> </w:t>
      </w:r>
      <w:r w:rsidR="002E29E0" w:rsidRPr="002E29E0">
        <w:rPr>
          <w:rFonts w:asciiTheme="minorHAnsi" w:hAnsiTheme="minorHAnsi" w:cstheme="minorHAnsi"/>
          <w:b/>
        </w:rPr>
        <w:t>Responsabile della fornitura</w:t>
      </w:r>
      <w:r w:rsidRPr="003D4C42">
        <w:rPr>
          <w:rFonts w:asciiTheme="minorHAnsi" w:hAnsiTheme="minorHAnsi" w:cstheme="minorHAnsi"/>
          <w:b/>
        </w:rPr>
        <w:t>:</w:t>
      </w:r>
      <w:r w:rsidRPr="003D4C42">
        <w:rPr>
          <w:rFonts w:asciiTheme="minorHAnsi" w:hAnsiTheme="minorHAnsi" w:cstheme="minorHAnsi"/>
        </w:rPr>
        <w:t xml:space="preserve"> </w:t>
      </w:r>
    </w:p>
    <w:p w14:paraId="68FF95ED" w14:textId="77777777" w:rsidR="003D4C42" w:rsidRPr="003D4C42" w:rsidRDefault="003D4C42" w:rsidP="003D4C42">
      <w:pPr>
        <w:spacing w:line="360" w:lineRule="auto"/>
        <w:jc w:val="both"/>
        <w:rPr>
          <w:rFonts w:asciiTheme="minorHAnsi" w:hAnsiTheme="minorHAnsi" w:cstheme="minorHAnsi"/>
        </w:rPr>
      </w:pPr>
      <w:r w:rsidRPr="003D4C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795F1" w14:textId="77777777" w:rsidR="003D4C42" w:rsidRPr="003D4C42" w:rsidRDefault="003D4C42" w:rsidP="003D4C42">
      <w:pPr>
        <w:spacing w:line="360" w:lineRule="auto"/>
        <w:jc w:val="both"/>
        <w:rPr>
          <w:rFonts w:asciiTheme="minorHAnsi" w:hAnsiTheme="minorHAnsi" w:cstheme="minorHAnsi"/>
        </w:rPr>
      </w:pPr>
    </w:p>
    <w:p w14:paraId="79B00727" w14:textId="73339E7E" w:rsidR="003D4C42" w:rsidRDefault="002E29E0" w:rsidP="003D4C42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1.b</w:t>
      </w:r>
      <w:r w:rsidR="003D4C42" w:rsidRPr="003D4C42">
        <w:rPr>
          <w:rFonts w:asciiTheme="minorHAnsi" w:hAnsiTheme="minorHAnsi" w:cstheme="minorHAnsi"/>
          <w:b/>
          <w:bCs/>
        </w:rPr>
        <w:t xml:space="preserve">) </w:t>
      </w:r>
      <w:r w:rsidRPr="002E29E0">
        <w:rPr>
          <w:rFonts w:asciiTheme="minorHAnsi" w:hAnsiTheme="minorHAnsi" w:cstheme="minorHAnsi"/>
          <w:b/>
          <w:bCs/>
        </w:rPr>
        <w:t>Canali di comunicazione</w:t>
      </w:r>
      <w:r w:rsidR="003D4C42" w:rsidRPr="003D4C42">
        <w:rPr>
          <w:rFonts w:asciiTheme="minorHAnsi" w:hAnsiTheme="minorHAnsi" w:cstheme="minorHAnsi"/>
          <w:b/>
          <w:bCs/>
        </w:rPr>
        <w:t>:</w:t>
      </w:r>
      <w:r w:rsidR="003D4C42" w:rsidRPr="003D4C42">
        <w:rPr>
          <w:rFonts w:asciiTheme="minorHAnsi" w:hAnsiTheme="minorHAnsi" w:cstheme="minorHAnsi"/>
          <w:bCs/>
        </w:rPr>
        <w:t xml:space="preserve"> </w:t>
      </w:r>
    </w:p>
    <w:p w14:paraId="710F63BE" w14:textId="77777777" w:rsidR="009B3C92" w:rsidRDefault="003D4C42" w:rsidP="003D4C42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3D4C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BA5DE" w14:textId="7CC46508" w:rsidR="002E29E0" w:rsidRPr="002E29E0" w:rsidRDefault="002E29E0" w:rsidP="002E29E0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</w:t>
      </w:r>
      <w:r w:rsidRPr="002E29E0">
        <w:rPr>
          <w:rFonts w:asciiTheme="minorHAnsi" w:hAnsiTheme="minorHAnsi" w:cstheme="minorHAnsi"/>
          <w:b/>
          <w:bCs/>
          <w:u w:val="single"/>
        </w:rPr>
        <w:t>.</w:t>
      </w:r>
      <w:r>
        <w:rPr>
          <w:rFonts w:asciiTheme="minorHAnsi" w:hAnsiTheme="minorHAnsi" w:cstheme="minorHAnsi"/>
          <w:b/>
          <w:bCs/>
          <w:u w:val="single"/>
        </w:rPr>
        <w:t>c</w:t>
      </w:r>
      <w:r w:rsidRPr="002E29E0">
        <w:rPr>
          <w:rFonts w:asciiTheme="minorHAnsi" w:hAnsiTheme="minorHAnsi" w:cstheme="minorHAnsi"/>
          <w:b/>
          <w:bCs/>
          <w:u w:val="single"/>
        </w:rPr>
        <w:t xml:space="preserve">) Gestione delle emergenze: </w:t>
      </w:r>
    </w:p>
    <w:p w14:paraId="1BB7FD94" w14:textId="13773601" w:rsidR="00587459" w:rsidRPr="002E29E0" w:rsidRDefault="002E29E0" w:rsidP="002E29E0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2E29E0">
        <w:rPr>
          <w:rFonts w:asciiTheme="minorHAnsi" w:hAnsiTheme="minorHAnsi" w:cstheme="minorHAnsi"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D37FD" w14:textId="77777777" w:rsidR="00AF085F" w:rsidRDefault="00AF085F" w:rsidP="003D4C42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14:paraId="76726489" w14:textId="724B4F4A" w:rsidR="003D4C42" w:rsidRPr="009B3C92" w:rsidRDefault="002E29E0" w:rsidP="003D4C42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="009B3C92" w:rsidRPr="009B3C92">
        <w:rPr>
          <w:rFonts w:asciiTheme="minorHAnsi" w:hAnsiTheme="minorHAnsi" w:cstheme="minorHAnsi"/>
          <w:b/>
          <w:bCs/>
          <w:u w:val="single"/>
          <w:lang w:val="x-none"/>
        </w:rPr>
        <w:t xml:space="preserve">. </w:t>
      </w:r>
      <w:r w:rsidRPr="002E29E0">
        <w:rPr>
          <w:rFonts w:asciiTheme="minorHAnsi" w:hAnsiTheme="minorHAnsi" w:cstheme="minorHAnsi"/>
          <w:b/>
          <w:bCs/>
          <w:u w:val="single"/>
        </w:rPr>
        <w:t>Ordini, solleciti e preventivi</w:t>
      </w:r>
      <w:r w:rsidR="003D4C42" w:rsidRPr="009B3C92">
        <w:rPr>
          <w:rFonts w:asciiTheme="minorHAnsi" w:hAnsiTheme="minorHAnsi" w:cstheme="minorHAnsi"/>
          <w:b/>
          <w:bCs/>
          <w:u w:val="single"/>
        </w:rPr>
        <w:t>:</w:t>
      </w:r>
    </w:p>
    <w:p w14:paraId="005ED6E3" w14:textId="0C3AE1BB" w:rsidR="00AF085F" w:rsidRPr="009B3C92" w:rsidRDefault="002E29E0" w:rsidP="003D4C4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2.a</w:t>
      </w:r>
      <w:r w:rsidR="00AF085F">
        <w:rPr>
          <w:rFonts w:asciiTheme="minorHAnsi" w:hAnsiTheme="minorHAnsi" w:cstheme="minorHAnsi"/>
          <w:b/>
          <w:bCs/>
        </w:rPr>
        <w:t xml:space="preserve">) </w:t>
      </w:r>
      <w:r w:rsidRPr="002E29E0">
        <w:rPr>
          <w:rFonts w:asciiTheme="minorHAnsi" w:hAnsiTheme="minorHAnsi" w:cstheme="minorHAnsi"/>
          <w:b/>
          <w:bCs/>
        </w:rPr>
        <w:t>Operatori dedicati</w:t>
      </w:r>
      <w:r>
        <w:rPr>
          <w:rFonts w:asciiTheme="minorHAnsi" w:hAnsiTheme="minorHAnsi" w:cstheme="minorHAnsi"/>
          <w:b/>
          <w:bCs/>
        </w:rPr>
        <w:t>:</w:t>
      </w:r>
      <w:r w:rsidR="00AF085F">
        <w:rPr>
          <w:rFonts w:asciiTheme="minorHAnsi" w:hAnsiTheme="minorHAnsi" w:cstheme="minorHAnsi"/>
          <w:b/>
          <w:bCs/>
        </w:rPr>
        <w:tab/>
      </w:r>
    </w:p>
    <w:p w14:paraId="7CE9D569" w14:textId="77777777" w:rsidR="009B3C92" w:rsidRPr="009B3C92" w:rsidRDefault="009B3C92" w:rsidP="009B3C92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B3C9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FF3DE" w14:textId="77777777" w:rsidR="009B3C92" w:rsidRPr="009B3C92" w:rsidRDefault="009B3C92" w:rsidP="003D4C42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57B8BB3" w14:textId="68B92FC8" w:rsidR="009B3C92" w:rsidRPr="009B3C92" w:rsidRDefault="002E29E0" w:rsidP="003D4C4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2.b</w:t>
      </w:r>
      <w:r w:rsidR="009B3C92" w:rsidRPr="009B3C92">
        <w:rPr>
          <w:rFonts w:asciiTheme="minorHAnsi" w:hAnsiTheme="minorHAnsi" w:cstheme="minorHAnsi"/>
          <w:b/>
          <w:bCs/>
        </w:rPr>
        <w:t xml:space="preserve">) </w:t>
      </w:r>
      <w:r w:rsidRPr="002E29E0">
        <w:rPr>
          <w:rFonts w:asciiTheme="minorHAnsi" w:hAnsiTheme="minorHAnsi" w:cstheme="minorHAnsi"/>
          <w:b/>
          <w:bCs/>
        </w:rPr>
        <w:t>Database bibliografico-amministrativo</w:t>
      </w:r>
      <w:r w:rsidR="009B3C92" w:rsidRPr="009B3C92">
        <w:rPr>
          <w:rFonts w:asciiTheme="minorHAnsi" w:hAnsiTheme="minorHAnsi" w:cstheme="minorHAnsi"/>
          <w:b/>
          <w:bCs/>
        </w:rPr>
        <w:t xml:space="preserve">: </w:t>
      </w:r>
    </w:p>
    <w:p w14:paraId="7FAB3C1F" w14:textId="77777777" w:rsidR="009B3C92" w:rsidRPr="00634063" w:rsidRDefault="009B3C92" w:rsidP="003D4C42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B3C9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2F299" w14:textId="77777777" w:rsidR="00B15E2B" w:rsidRDefault="00B15E2B" w:rsidP="00B15E2B">
      <w:pPr>
        <w:spacing w:line="360" w:lineRule="auto"/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393A5FBA" w14:textId="6E28D9C9" w:rsidR="00B15E2B" w:rsidRPr="00B15E2B" w:rsidRDefault="00B15E2B" w:rsidP="00B15E2B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15E2B">
        <w:rPr>
          <w:rFonts w:asciiTheme="minorHAnsi" w:hAnsiTheme="minorHAnsi" w:cstheme="minorHAnsi"/>
          <w:b/>
          <w:bCs/>
          <w:u w:val="single"/>
        </w:rPr>
        <w:t xml:space="preserve">2.c) Gestione ordini, solleciti e preventivi: </w:t>
      </w:r>
    </w:p>
    <w:p w14:paraId="4D098882" w14:textId="0F7736CB" w:rsidR="00587459" w:rsidRPr="00B15E2B" w:rsidRDefault="00B15E2B" w:rsidP="00B15E2B">
      <w:pPr>
        <w:spacing w:line="360" w:lineRule="auto"/>
        <w:jc w:val="both"/>
        <w:rPr>
          <w:rFonts w:asciiTheme="minorHAnsi" w:hAnsiTheme="minorHAnsi" w:cstheme="minorHAnsi"/>
          <w:bCs/>
          <w:highlight w:val="yellow"/>
          <w:u w:val="single"/>
          <w:lang w:val="x-none"/>
        </w:rPr>
      </w:pPr>
      <w:r w:rsidRPr="00B15E2B">
        <w:rPr>
          <w:rFonts w:asciiTheme="minorHAnsi" w:hAnsiTheme="minorHAnsi" w:cstheme="minorHAnsi"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44177" w14:textId="7B7ED064" w:rsidR="00587459" w:rsidRPr="00587459" w:rsidRDefault="00B15E2B" w:rsidP="0058745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="00587459" w:rsidRPr="00587459">
        <w:rPr>
          <w:rFonts w:asciiTheme="minorHAnsi" w:hAnsiTheme="minorHAnsi" w:cstheme="minorHAnsi"/>
          <w:b/>
          <w:bCs/>
          <w:u w:val="single"/>
          <w:lang w:val="x-none"/>
        </w:rPr>
        <w:t xml:space="preserve">. </w:t>
      </w:r>
      <w:r w:rsidRPr="00B15E2B">
        <w:rPr>
          <w:rFonts w:asciiTheme="minorHAnsi" w:hAnsiTheme="minorHAnsi" w:cstheme="minorHAnsi"/>
          <w:b/>
          <w:bCs/>
          <w:u w:val="single"/>
        </w:rPr>
        <w:t>Fornitura e servizi</w:t>
      </w:r>
      <w:r w:rsidR="00587459">
        <w:rPr>
          <w:rFonts w:asciiTheme="minorHAnsi" w:hAnsiTheme="minorHAnsi" w:cstheme="minorHAnsi"/>
          <w:b/>
          <w:bCs/>
          <w:u w:val="single"/>
        </w:rPr>
        <w:t>:</w:t>
      </w:r>
    </w:p>
    <w:p w14:paraId="73005ECC" w14:textId="5853C64B" w:rsidR="00587459" w:rsidRDefault="00B15E2B" w:rsidP="00587459">
      <w:pPr>
        <w:spacing w:line="360" w:lineRule="auto"/>
        <w:jc w:val="both"/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3.a</w:t>
      </w:r>
      <w:r w:rsidR="00587459" w:rsidRPr="00587459">
        <w:rPr>
          <w:rFonts w:asciiTheme="minorHAnsi" w:hAnsiTheme="minorHAnsi" w:cstheme="minorHAnsi"/>
          <w:b/>
          <w:bCs/>
          <w:lang w:eastAsia="en-US"/>
        </w:rPr>
        <w:t xml:space="preserve">) </w:t>
      </w:r>
      <w:r w:rsidRPr="00B15E2B">
        <w:rPr>
          <w:rFonts w:asciiTheme="minorHAnsi" w:hAnsiTheme="minorHAnsi" w:cstheme="minorHAnsi"/>
          <w:b/>
          <w:bCs/>
          <w:lang w:eastAsia="en-US"/>
        </w:rPr>
        <w:t>Flusso gestionale reperimento monografie</w:t>
      </w:r>
      <w:r w:rsidR="00587459" w:rsidRPr="00587459">
        <w:rPr>
          <w:rFonts w:asciiTheme="minorHAnsi" w:hAnsiTheme="minorHAnsi" w:cstheme="minorHAnsi"/>
          <w:b/>
          <w:bCs/>
          <w:lang w:eastAsia="en-US"/>
        </w:rPr>
        <w:t>:</w:t>
      </w:r>
      <w:r w:rsidR="00587459" w:rsidRPr="00587459">
        <w:rPr>
          <w:rFonts w:asciiTheme="minorHAnsi" w:hAnsiTheme="minorHAnsi" w:cstheme="minorHAnsi"/>
          <w:bCs/>
          <w:lang w:eastAsia="en-US"/>
        </w:rPr>
        <w:t xml:space="preserve"> </w:t>
      </w:r>
    </w:p>
    <w:p w14:paraId="2F536C48" w14:textId="77777777" w:rsidR="00587459" w:rsidRDefault="00587459" w:rsidP="00587459">
      <w:pPr>
        <w:spacing w:line="360" w:lineRule="auto"/>
        <w:jc w:val="both"/>
        <w:rPr>
          <w:rFonts w:asciiTheme="minorHAnsi" w:hAnsiTheme="minorHAnsi" w:cstheme="minorHAnsi"/>
        </w:rPr>
      </w:pPr>
      <w:r w:rsidRPr="009B3C9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4EDEF2" w14:textId="77777777" w:rsidR="00AF085F" w:rsidRDefault="00AF085F" w:rsidP="00587459">
      <w:pPr>
        <w:spacing w:line="360" w:lineRule="auto"/>
        <w:jc w:val="both"/>
        <w:rPr>
          <w:rFonts w:asciiTheme="minorHAnsi" w:hAnsiTheme="minorHAnsi" w:cstheme="minorHAnsi"/>
        </w:rPr>
      </w:pPr>
    </w:p>
    <w:p w14:paraId="43CF4B1B" w14:textId="102E1F84" w:rsidR="00587459" w:rsidRDefault="00B15E2B" w:rsidP="00587459">
      <w:pPr>
        <w:spacing w:line="360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3.b</w:t>
      </w:r>
      <w:r w:rsidR="00587459" w:rsidRPr="00587459">
        <w:rPr>
          <w:rFonts w:asciiTheme="minorHAnsi" w:hAnsiTheme="minorHAnsi" w:cstheme="minorHAnsi"/>
          <w:b/>
          <w:bCs/>
          <w:lang w:eastAsia="en-US"/>
        </w:rPr>
        <w:t xml:space="preserve">) </w:t>
      </w:r>
      <w:r w:rsidRPr="00B15E2B">
        <w:rPr>
          <w:rFonts w:asciiTheme="minorHAnsi" w:hAnsiTheme="minorHAnsi" w:cstheme="minorHAnsi"/>
          <w:b/>
          <w:bCs/>
          <w:lang w:eastAsia="en-US"/>
        </w:rPr>
        <w:t>Consegne</w:t>
      </w:r>
      <w:r w:rsidR="00587459">
        <w:rPr>
          <w:rFonts w:asciiTheme="minorHAnsi" w:hAnsiTheme="minorHAnsi" w:cstheme="minorHAnsi"/>
          <w:b/>
          <w:bCs/>
          <w:lang w:eastAsia="en-US"/>
        </w:rPr>
        <w:t>:</w:t>
      </w:r>
    </w:p>
    <w:p w14:paraId="00E19137" w14:textId="77777777" w:rsidR="00587459" w:rsidRPr="00634063" w:rsidRDefault="00587459" w:rsidP="0058745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B3C9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EC534" w14:textId="60E6550E" w:rsidR="00B15E2B" w:rsidRPr="00B15E2B" w:rsidRDefault="00B15E2B" w:rsidP="00B15E2B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15E2B">
        <w:rPr>
          <w:rFonts w:asciiTheme="minorHAnsi" w:hAnsiTheme="minorHAnsi" w:cstheme="minorHAnsi"/>
          <w:b/>
          <w:bCs/>
          <w:u w:val="single"/>
        </w:rPr>
        <w:t>3.</w:t>
      </w:r>
      <w:r>
        <w:rPr>
          <w:rFonts w:asciiTheme="minorHAnsi" w:hAnsiTheme="minorHAnsi" w:cstheme="minorHAnsi"/>
          <w:b/>
          <w:bCs/>
          <w:u w:val="single"/>
        </w:rPr>
        <w:t>c</w:t>
      </w:r>
      <w:r w:rsidRPr="00B15E2B">
        <w:rPr>
          <w:rFonts w:asciiTheme="minorHAnsi" w:hAnsiTheme="minorHAnsi" w:cstheme="minorHAnsi"/>
          <w:b/>
          <w:bCs/>
          <w:u w:val="single"/>
        </w:rPr>
        <w:t>) Altre forniture e servizi connessi:</w:t>
      </w:r>
    </w:p>
    <w:p w14:paraId="6677115A" w14:textId="36703641" w:rsidR="00587459" w:rsidRPr="00B15E2B" w:rsidRDefault="00B15E2B" w:rsidP="00B15E2B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B15E2B">
        <w:rPr>
          <w:rFonts w:asciiTheme="minorHAnsi" w:hAnsiTheme="minorHAnsi" w:cstheme="minorHAnsi"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AD5DD" w14:textId="6B7BD6FF" w:rsidR="00B15E2B" w:rsidRPr="00B15E2B" w:rsidRDefault="00B15E2B" w:rsidP="00B15E2B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15E2B">
        <w:rPr>
          <w:rFonts w:asciiTheme="minorHAnsi" w:hAnsiTheme="minorHAnsi" w:cstheme="minorHAnsi"/>
          <w:b/>
          <w:bCs/>
          <w:u w:val="single"/>
        </w:rPr>
        <w:t>3.</w:t>
      </w:r>
      <w:r>
        <w:rPr>
          <w:rFonts w:asciiTheme="minorHAnsi" w:hAnsiTheme="minorHAnsi" w:cstheme="minorHAnsi"/>
          <w:b/>
          <w:bCs/>
          <w:u w:val="single"/>
        </w:rPr>
        <w:t>d</w:t>
      </w:r>
      <w:r w:rsidRPr="00B15E2B">
        <w:rPr>
          <w:rFonts w:asciiTheme="minorHAnsi" w:hAnsiTheme="minorHAnsi" w:cstheme="minorHAnsi"/>
          <w:b/>
          <w:bCs/>
          <w:u w:val="single"/>
        </w:rPr>
        <w:t>) Altri servizi non in capitolato:</w:t>
      </w:r>
    </w:p>
    <w:p w14:paraId="6BDC2CAD" w14:textId="6C6B8794" w:rsidR="00587459" w:rsidRPr="00B15E2B" w:rsidRDefault="00B15E2B" w:rsidP="00B15E2B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B15E2B">
        <w:rPr>
          <w:rFonts w:asciiTheme="minorHAnsi" w:hAnsiTheme="minorHAnsi" w:cstheme="minorHAnsi"/>
          <w:bCs/>
          <w:u w:val="single"/>
        </w:rPr>
        <w:t>________________________________________________________________________________________________________________________________________________________________</w:t>
      </w:r>
      <w:r w:rsidRPr="00B15E2B">
        <w:rPr>
          <w:rFonts w:asciiTheme="minorHAnsi" w:hAnsiTheme="minorHAnsi" w:cstheme="minorHAnsi"/>
          <w:bCs/>
          <w:u w:val="single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6A7762CE" w14:textId="15CE9317" w:rsidR="009B3C92" w:rsidRPr="00B15E2B" w:rsidRDefault="009B3C92" w:rsidP="009B3C92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4A76BBA9" w14:textId="77777777" w:rsidR="00AF085F" w:rsidRDefault="00CA0325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  <w:r w:rsidRPr="00CA0325">
        <w:rPr>
          <w:rFonts w:asciiTheme="minorHAnsi" w:hAnsiTheme="minorHAnsi" w:cstheme="minorHAnsi"/>
          <w:b/>
          <w:bCs/>
          <w:highlight w:val="green"/>
        </w:rPr>
        <w:t xml:space="preserve">      </w:t>
      </w:r>
    </w:p>
    <w:p w14:paraId="01166A0F" w14:textId="46E15BDB" w:rsidR="00CA0325" w:rsidRPr="00AF085F" w:rsidRDefault="00AF085F" w:rsidP="00AF085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F085F">
        <w:rPr>
          <w:rFonts w:asciiTheme="minorHAnsi" w:hAnsiTheme="minorHAnsi" w:cstheme="minorHAnsi"/>
          <w:b/>
          <w:bCs/>
        </w:rPr>
        <w:t xml:space="preserve">    </w:t>
      </w:r>
      <w:r w:rsidR="00CA0325" w:rsidRPr="00AF085F">
        <w:rPr>
          <w:rFonts w:asciiTheme="minorHAnsi" w:hAnsiTheme="minorHAnsi" w:cstheme="minorHAnsi"/>
          <w:b/>
          <w:bCs/>
        </w:rPr>
        <w:t xml:space="preserve"> TIMBRO E FIRMA DEL</w:t>
      </w:r>
    </w:p>
    <w:p w14:paraId="53EF602B" w14:textId="77777777" w:rsidR="00CA0325" w:rsidRPr="00AF085F" w:rsidRDefault="00CA0325" w:rsidP="00CA032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F085F">
        <w:rPr>
          <w:rFonts w:asciiTheme="minorHAnsi" w:hAnsiTheme="minorHAnsi" w:cstheme="minorHAnsi"/>
          <w:b/>
          <w:bCs/>
        </w:rPr>
        <w:t>LEGALE RAPPRESENTANTE</w:t>
      </w:r>
      <w:r w:rsidRPr="00AF085F">
        <w:rPr>
          <w:rFonts w:asciiTheme="minorHAnsi" w:hAnsiTheme="minorHAnsi" w:cstheme="minorHAnsi"/>
          <w:b/>
          <w:bCs/>
          <w:vertAlign w:val="superscript"/>
        </w:rPr>
        <w:footnoteReference w:id="1"/>
      </w:r>
    </w:p>
    <w:p w14:paraId="21493D99" w14:textId="77777777" w:rsidR="00CA0325" w:rsidRPr="00CA0325" w:rsidRDefault="00CA0325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78AFB046" w14:textId="77777777" w:rsidR="00CA0325" w:rsidRPr="00CA0325" w:rsidRDefault="00CA0325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33F4CA6E" w14:textId="77777777" w:rsidR="00CA0325" w:rsidRDefault="00CA0325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52C6A321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296D09E0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57209B88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18FBA359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08B6593D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568A2CB6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0DE21AC3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362959BF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6B64C2FC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13992C25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763F3ECF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73599451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4E9BD0D9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4AA8048D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2AC36865" w14:textId="77777777" w:rsidR="0028795D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p w14:paraId="2588B5FF" w14:textId="77777777" w:rsidR="0028795D" w:rsidRPr="00CA0325" w:rsidRDefault="0028795D" w:rsidP="00CA0325">
      <w:pPr>
        <w:spacing w:line="360" w:lineRule="auto"/>
        <w:jc w:val="both"/>
        <w:rPr>
          <w:rFonts w:asciiTheme="minorHAnsi" w:hAnsiTheme="minorHAnsi" w:cstheme="minorHAnsi"/>
          <w:b/>
          <w:bCs/>
          <w:highlight w:val="green"/>
        </w:rPr>
      </w:pPr>
    </w:p>
    <w:sectPr w:rsidR="0028795D" w:rsidRPr="00CA032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89A1F" w14:textId="77777777" w:rsidR="00885970" w:rsidRDefault="00885970" w:rsidP="00D16C37">
      <w:r>
        <w:separator/>
      </w:r>
    </w:p>
  </w:endnote>
  <w:endnote w:type="continuationSeparator" w:id="0">
    <w:p w14:paraId="40A5E880" w14:textId="77777777" w:rsidR="00885970" w:rsidRDefault="00885970" w:rsidP="00D1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159832"/>
      <w:docPartObj>
        <w:docPartGallery w:val="Page Numbers (Bottom of Page)"/>
        <w:docPartUnique/>
      </w:docPartObj>
    </w:sdtPr>
    <w:sdtEndPr/>
    <w:sdtContent>
      <w:p w14:paraId="48E179EB" w14:textId="77777777" w:rsidR="00D16C37" w:rsidRDefault="00D16C3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E2B">
          <w:rPr>
            <w:noProof/>
          </w:rPr>
          <w:t>3</w:t>
        </w:r>
        <w:r>
          <w:fldChar w:fldCharType="end"/>
        </w:r>
      </w:p>
    </w:sdtContent>
  </w:sdt>
  <w:p w14:paraId="0D0F1978" w14:textId="77777777" w:rsidR="00D16C37" w:rsidRDefault="00D16C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6E93E" w14:textId="77777777" w:rsidR="00885970" w:rsidRDefault="00885970" w:rsidP="00D16C37">
      <w:r>
        <w:separator/>
      </w:r>
    </w:p>
  </w:footnote>
  <w:footnote w:type="continuationSeparator" w:id="0">
    <w:p w14:paraId="4F82BB48" w14:textId="77777777" w:rsidR="00885970" w:rsidRDefault="00885970" w:rsidP="00D16C37">
      <w:r>
        <w:continuationSeparator/>
      </w:r>
    </w:p>
  </w:footnote>
  <w:footnote w:id="1">
    <w:p w14:paraId="4A710EC4" w14:textId="77777777" w:rsidR="00CA0325" w:rsidRDefault="00CA0325" w:rsidP="00CA03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06FA">
        <w:t>La relazione deve essere sottoscritta così come indicato nel Disciplinare di gara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6D56D" w14:textId="610B62CB" w:rsidR="002E29E0" w:rsidRDefault="002E29E0" w:rsidP="002E29E0">
    <w:pPr>
      <w:pStyle w:val="Intestazione"/>
      <w:ind w:firstLine="42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42"/>
    <w:rsid w:val="00212B96"/>
    <w:rsid w:val="0028795D"/>
    <w:rsid w:val="002E29E0"/>
    <w:rsid w:val="003C2C6A"/>
    <w:rsid w:val="003D4C42"/>
    <w:rsid w:val="004864D6"/>
    <w:rsid w:val="00587459"/>
    <w:rsid w:val="00634063"/>
    <w:rsid w:val="006B59A9"/>
    <w:rsid w:val="00885970"/>
    <w:rsid w:val="00967520"/>
    <w:rsid w:val="00976E9A"/>
    <w:rsid w:val="009B3C92"/>
    <w:rsid w:val="00AF085F"/>
    <w:rsid w:val="00B15E2B"/>
    <w:rsid w:val="00B26908"/>
    <w:rsid w:val="00CA0325"/>
    <w:rsid w:val="00CE0FC9"/>
    <w:rsid w:val="00D16C37"/>
    <w:rsid w:val="00F06AA9"/>
    <w:rsid w:val="00F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6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C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6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C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6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C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03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032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03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3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32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3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325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A03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032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A0325"/>
    <w:rPr>
      <w:rFonts w:ascii="Arial" w:hAnsi="Arial" w:cs="Times New Roman"/>
      <w:sz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C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6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C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6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C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03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032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03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3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32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3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325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A03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032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A0325"/>
    <w:rPr>
      <w:rFonts w:ascii="Arial" w:hAnsi="Arial" w:cs="Times New Roman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7615-EB32-4E81-AA7D-C7B4C669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Barbino</dc:creator>
  <cp:lastModifiedBy>UTENTE</cp:lastModifiedBy>
  <cp:revision>3</cp:revision>
  <dcterms:created xsi:type="dcterms:W3CDTF">2018-02-16T13:35:00Z</dcterms:created>
  <dcterms:modified xsi:type="dcterms:W3CDTF">2018-02-16T13:49:00Z</dcterms:modified>
</cp:coreProperties>
</file>